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CE" w:rsidRDefault="0068566C" w:rsidP="00E816DE">
      <w:pPr>
        <w:pStyle w:val="a3"/>
        <w:spacing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5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0E2C58" w:rsidRPr="000E2C58">
        <w:rPr>
          <w:rFonts w:ascii="Times New Roman" w:hAnsi="Times New Roman" w:cs="Times New Roman"/>
          <w:b/>
          <w:sz w:val="28"/>
          <w:szCs w:val="28"/>
        </w:rPr>
        <w:t>Совета Ассоциации</w:t>
      </w:r>
    </w:p>
    <w:p w:rsidR="00DA6F64" w:rsidRPr="000E2C58" w:rsidRDefault="000E2C58" w:rsidP="00E816DE">
      <w:pPr>
        <w:pStyle w:val="a3"/>
        <w:spacing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5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8A446F" w:rsidRPr="000E2C58">
        <w:rPr>
          <w:rFonts w:ascii="Times New Roman" w:hAnsi="Times New Roman" w:cs="Times New Roman"/>
          <w:b/>
          <w:sz w:val="28"/>
          <w:szCs w:val="28"/>
        </w:rPr>
        <w:t xml:space="preserve">Общему собранию членов ААУ «СЦЭАУ» </w:t>
      </w:r>
      <w:r w:rsidR="00637C97" w:rsidRPr="000E2C58">
        <w:rPr>
          <w:rFonts w:ascii="Times New Roman" w:hAnsi="Times New Roman" w:cs="Times New Roman"/>
          <w:b/>
          <w:sz w:val="28"/>
          <w:szCs w:val="28"/>
        </w:rPr>
        <w:t>2017</w:t>
      </w:r>
      <w:r w:rsidRPr="000E2C58">
        <w:rPr>
          <w:rFonts w:ascii="Times New Roman" w:hAnsi="Times New Roman" w:cs="Times New Roman"/>
          <w:b/>
          <w:sz w:val="28"/>
          <w:szCs w:val="28"/>
        </w:rPr>
        <w:t xml:space="preserve"> года о результат</w:t>
      </w:r>
      <w:r w:rsidR="00A019CE">
        <w:rPr>
          <w:rFonts w:ascii="Times New Roman" w:hAnsi="Times New Roman" w:cs="Times New Roman"/>
          <w:b/>
          <w:sz w:val="28"/>
          <w:szCs w:val="28"/>
        </w:rPr>
        <w:t>ах организационной деятельности</w:t>
      </w:r>
      <w:r w:rsidR="002B6B77">
        <w:rPr>
          <w:rFonts w:ascii="Times New Roman" w:hAnsi="Times New Roman" w:cs="Times New Roman"/>
          <w:b/>
          <w:sz w:val="28"/>
          <w:szCs w:val="28"/>
        </w:rPr>
        <w:t xml:space="preserve"> Ассоциации</w:t>
      </w:r>
      <w:r w:rsidR="00A019CE">
        <w:rPr>
          <w:rFonts w:ascii="Times New Roman" w:hAnsi="Times New Roman" w:cs="Times New Roman"/>
          <w:b/>
          <w:sz w:val="28"/>
          <w:szCs w:val="28"/>
        </w:rPr>
        <w:t>.</w:t>
      </w:r>
    </w:p>
    <w:p w:rsidR="00DA6F64" w:rsidRDefault="000E2C58" w:rsidP="000E2C58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Деятельность специализированных органов Ассоциации за период с 03.06.2016 по 30.05.2017:</w:t>
      </w:r>
    </w:p>
    <w:p w:rsidR="000E2C58" w:rsidRPr="00E816DE" w:rsidRDefault="000E2C58" w:rsidP="00E816D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6DE">
        <w:rPr>
          <w:rFonts w:ascii="Times New Roman" w:hAnsi="Times New Roman" w:cs="Times New Roman"/>
          <w:b/>
          <w:sz w:val="28"/>
          <w:szCs w:val="28"/>
        </w:rPr>
        <w:t>1.1. Комитет по контролю</w:t>
      </w:r>
    </w:p>
    <w:p w:rsidR="000E2C58" w:rsidRPr="007B37DE" w:rsidRDefault="000E2C58" w:rsidP="00E816D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DE">
        <w:rPr>
          <w:rFonts w:ascii="Times New Roman" w:hAnsi="Times New Roman" w:cs="Times New Roman"/>
          <w:sz w:val="28"/>
          <w:szCs w:val="28"/>
        </w:rPr>
        <w:t>За отчетный период в адрес Ассоциации по</w:t>
      </w:r>
      <w:r w:rsidR="0058268C">
        <w:rPr>
          <w:rFonts w:ascii="Times New Roman" w:hAnsi="Times New Roman" w:cs="Times New Roman"/>
          <w:sz w:val="28"/>
          <w:szCs w:val="28"/>
        </w:rPr>
        <w:t>ступило 280 обращений. Из них 19</w:t>
      </w:r>
      <w:r w:rsidRPr="007B37DE">
        <w:rPr>
          <w:rFonts w:ascii="Times New Roman" w:hAnsi="Times New Roman" w:cs="Times New Roman"/>
          <w:sz w:val="28"/>
          <w:szCs w:val="28"/>
        </w:rPr>
        <w:t>5 жалоб на действия арбитражных у</w:t>
      </w:r>
      <w:r w:rsidR="0058268C">
        <w:rPr>
          <w:rFonts w:ascii="Times New Roman" w:hAnsi="Times New Roman" w:cs="Times New Roman"/>
          <w:sz w:val="28"/>
          <w:szCs w:val="28"/>
        </w:rPr>
        <w:t>правляющих членов Ассоциации,</w:t>
      </w:r>
      <w:r w:rsidRPr="007B37DE"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r w:rsidR="0058268C">
        <w:rPr>
          <w:rFonts w:ascii="Times New Roman" w:hAnsi="Times New Roman" w:cs="Times New Roman"/>
          <w:sz w:val="28"/>
          <w:szCs w:val="28"/>
        </w:rPr>
        <w:t xml:space="preserve">и требований </w:t>
      </w:r>
      <w:r w:rsidRPr="007B37DE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58268C">
        <w:rPr>
          <w:rFonts w:ascii="Times New Roman" w:hAnsi="Times New Roman" w:cs="Times New Roman"/>
          <w:sz w:val="28"/>
          <w:szCs w:val="28"/>
        </w:rPr>
        <w:t xml:space="preserve">и других правоохранительных органов </w:t>
      </w:r>
      <w:r w:rsidRPr="007B37DE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законодательства, 85 различных </w:t>
      </w:r>
      <w:r w:rsidR="00D7453A" w:rsidRPr="007B37DE">
        <w:rPr>
          <w:rFonts w:ascii="Times New Roman" w:hAnsi="Times New Roman" w:cs="Times New Roman"/>
          <w:sz w:val="28"/>
          <w:szCs w:val="28"/>
        </w:rPr>
        <w:t xml:space="preserve">заявлений, </w:t>
      </w:r>
      <w:r w:rsidRPr="007B37DE">
        <w:rPr>
          <w:rFonts w:ascii="Times New Roman" w:hAnsi="Times New Roman" w:cs="Times New Roman"/>
          <w:sz w:val="28"/>
          <w:szCs w:val="28"/>
        </w:rPr>
        <w:t>запросов</w:t>
      </w:r>
      <w:r w:rsidR="00D7453A" w:rsidRPr="007B37DE">
        <w:rPr>
          <w:rFonts w:ascii="Times New Roman" w:hAnsi="Times New Roman" w:cs="Times New Roman"/>
          <w:sz w:val="28"/>
          <w:szCs w:val="28"/>
        </w:rPr>
        <w:t xml:space="preserve"> и уведомлений.</w:t>
      </w:r>
    </w:p>
    <w:p w:rsidR="00D7453A" w:rsidRPr="007B37DE" w:rsidRDefault="00D7453A" w:rsidP="00E816D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DE">
        <w:rPr>
          <w:rFonts w:ascii="Times New Roman" w:hAnsi="Times New Roman" w:cs="Times New Roman"/>
          <w:sz w:val="28"/>
          <w:szCs w:val="28"/>
        </w:rPr>
        <w:t>Комитетом по контролю было проведено:</w:t>
      </w:r>
    </w:p>
    <w:p w:rsidR="00D7453A" w:rsidRPr="007B37DE" w:rsidRDefault="00D7453A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DE">
        <w:rPr>
          <w:rFonts w:ascii="Times New Roman" w:hAnsi="Times New Roman" w:cs="Times New Roman"/>
          <w:sz w:val="28"/>
          <w:szCs w:val="28"/>
        </w:rPr>
        <w:t xml:space="preserve">- </w:t>
      </w:r>
      <w:r w:rsidR="0058268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закона </w:t>
      </w:r>
      <w:r w:rsidRPr="007B37DE">
        <w:rPr>
          <w:rFonts w:ascii="Times New Roman" w:hAnsi="Times New Roman" w:cs="Times New Roman"/>
          <w:sz w:val="28"/>
          <w:szCs w:val="28"/>
        </w:rPr>
        <w:t>94 плановых проверки, при этом в отношении 58 арбитражных управляющих были выявлены нарушения и материалы направлены на рассмотрение Дисциплинарной комиссии;</w:t>
      </w:r>
    </w:p>
    <w:p w:rsidR="00D7453A" w:rsidRPr="007B37DE" w:rsidRDefault="00D7453A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DE">
        <w:rPr>
          <w:rFonts w:ascii="Times New Roman" w:hAnsi="Times New Roman" w:cs="Times New Roman"/>
          <w:sz w:val="28"/>
          <w:szCs w:val="28"/>
        </w:rPr>
        <w:t xml:space="preserve">- 145 </w:t>
      </w:r>
      <w:r w:rsidR="007B37DE" w:rsidRPr="007B37DE">
        <w:rPr>
          <w:rFonts w:ascii="Times New Roman" w:hAnsi="Times New Roman" w:cs="Times New Roman"/>
          <w:sz w:val="28"/>
          <w:szCs w:val="28"/>
        </w:rPr>
        <w:t>внеплановых проверок</w:t>
      </w:r>
      <w:r w:rsidR="0058268C">
        <w:rPr>
          <w:rFonts w:ascii="Times New Roman" w:hAnsi="Times New Roman" w:cs="Times New Roman"/>
          <w:sz w:val="28"/>
          <w:szCs w:val="28"/>
        </w:rPr>
        <w:t xml:space="preserve"> по жалобам на действия арбитражных управляющих</w:t>
      </w:r>
      <w:r w:rsidR="007B37DE" w:rsidRPr="007B37DE">
        <w:rPr>
          <w:rFonts w:ascii="Times New Roman" w:hAnsi="Times New Roman" w:cs="Times New Roman"/>
          <w:sz w:val="28"/>
          <w:szCs w:val="28"/>
        </w:rPr>
        <w:t>, при этом</w:t>
      </w:r>
      <w:r w:rsidRPr="007B37DE">
        <w:rPr>
          <w:rFonts w:ascii="Times New Roman" w:hAnsi="Times New Roman" w:cs="Times New Roman"/>
          <w:sz w:val="28"/>
          <w:szCs w:val="28"/>
        </w:rPr>
        <w:t xml:space="preserve"> </w:t>
      </w:r>
      <w:r w:rsidR="007B37DE" w:rsidRPr="007B37DE">
        <w:rPr>
          <w:rFonts w:ascii="Times New Roman" w:hAnsi="Times New Roman" w:cs="Times New Roman"/>
          <w:sz w:val="28"/>
          <w:szCs w:val="28"/>
        </w:rPr>
        <w:t>в</w:t>
      </w:r>
      <w:r w:rsidRPr="007B37DE">
        <w:rPr>
          <w:rFonts w:ascii="Times New Roman" w:hAnsi="Times New Roman" w:cs="Times New Roman"/>
          <w:sz w:val="28"/>
          <w:szCs w:val="28"/>
        </w:rPr>
        <w:t xml:space="preserve"> 30 случаях были выявлены нарушения и материалы направлены на рассмотрение Дисциплинарной комиссии</w:t>
      </w:r>
      <w:r w:rsidR="00A019CE" w:rsidRPr="007B37DE">
        <w:rPr>
          <w:rFonts w:ascii="Times New Roman" w:hAnsi="Times New Roman" w:cs="Times New Roman"/>
          <w:sz w:val="28"/>
          <w:szCs w:val="28"/>
        </w:rPr>
        <w:t>;</w:t>
      </w:r>
    </w:p>
    <w:p w:rsidR="00A019CE" w:rsidRDefault="00A019CE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DE">
        <w:rPr>
          <w:rFonts w:ascii="Times New Roman" w:hAnsi="Times New Roman" w:cs="Times New Roman"/>
          <w:sz w:val="28"/>
          <w:szCs w:val="28"/>
        </w:rPr>
        <w:t xml:space="preserve">- 70 </w:t>
      </w:r>
      <w:r w:rsidR="0058268C">
        <w:rPr>
          <w:rFonts w:ascii="Times New Roman" w:hAnsi="Times New Roman" w:cs="Times New Roman"/>
          <w:sz w:val="28"/>
          <w:szCs w:val="28"/>
        </w:rPr>
        <w:t xml:space="preserve">выборочных </w:t>
      </w:r>
      <w:r w:rsidRPr="007B37DE">
        <w:rPr>
          <w:rFonts w:ascii="Times New Roman" w:hAnsi="Times New Roman" w:cs="Times New Roman"/>
          <w:sz w:val="28"/>
          <w:szCs w:val="28"/>
        </w:rPr>
        <w:t>проверок в рамках постоянного мониторинга соблюдения членами Ассоциации требований закона и внутренних документов Ассоциации, которые также стали предметом рассмотрения Дисциплинарной комиссии.</w:t>
      </w:r>
    </w:p>
    <w:p w:rsidR="00043F8C" w:rsidRPr="000E2C58" w:rsidRDefault="007B37DE" w:rsidP="007B37D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43F8C" w:rsidRPr="000E2C58">
        <w:rPr>
          <w:rFonts w:ascii="Times New Roman" w:hAnsi="Times New Roman" w:cs="Times New Roman"/>
          <w:b/>
          <w:sz w:val="28"/>
          <w:szCs w:val="28"/>
        </w:rPr>
        <w:t>Дисциплинарная комиссия</w:t>
      </w:r>
    </w:p>
    <w:p w:rsidR="007D0A0D" w:rsidRDefault="007D0A0D" w:rsidP="000E2C58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C58">
        <w:rPr>
          <w:rFonts w:ascii="Times New Roman" w:hAnsi="Times New Roman" w:cs="Times New Roman"/>
          <w:sz w:val="28"/>
          <w:szCs w:val="28"/>
        </w:rPr>
        <w:t xml:space="preserve">За отчетный период было проведено </w:t>
      </w:r>
      <w:r w:rsidR="007B37DE">
        <w:rPr>
          <w:rFonts w:ascii="Times New Roman" w:hAnsi="Times New Roman" w:cs="Times New Roman"/>
          <w:sz w:val="28"/>
          <w:szCs w:val="28"/>
        </w:rPr>
        <w:t>33</w:t>
      </w:r>
      <w:r w:rsidR="00275948" w:rsidRPr="000E2C58">
        <w:rPr>
          <w:rFonts w:ascii="Times New Roman" w:hAnsi="Times New Roman" w:cs="Times New Roman"/>
          <w:sz w:val="28"/>
          <w:szCs w:val="28"/>
        </w:rPr>
        <w:t xml:space="preserve"> </w:t>
      </w:r>
      <w:r w:rsidRPr="000E2C58">
        <w:rPr>
          <w:rFonts w:ascii="Times New Roman" w:hAnsi="Times New Roman" w:cs="Times New Roman"/>
          <w:sz w:val="28"/>
          <w:szCs w:val="28"/>
        </w:rPr>
        <w:t>за</w:t>
      </w:r>
      <w:r w:rsidR="00A946D1">
        <w:rPr>
          <w:rFonts w:ascii="Times New Roman" w:hAnsi="Times New Roman" w:cs="Times New Roman"/>
          <w:sz w:val="28"/>
          <w:szCs w:val="28"/>
        </w:rPr>
        <w:t>седания</w:t>
      </w:r>
      <w:r w:rsidR="00275948" w:rsidRPr="000E2C58">
        <w:rPr>
          <w:rFonts w:ascii="Times New Roman" w:hAnsi="Times New Roman" w:cs="Times New Roman"/>
          <w:sz w:val="28"/>
          <w:szCs w:val="28"/>
        </w:rPr>
        <w:t xml:space="preserve"> Дисциплинарной комиссии по 204 отдельным эпизодам </w:t>
      </w:r>
      <w:r w:rsidR="007B37DE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275948" w:rsidRPr="000E2C58">
        <w:rPr>
          <w:rFonts w:ascii="Times New Roman" w:hAnsi="Times New Roman" w:cs="Times New Roman"/>
          <w:sz w:val="28"/>
          <w:szCs w:val="28"/>
        </w:rPr>
        <w:t>нарушений</w:t>
      </w:r>
      <w:r w:rsidR="007B37DE">
        <w:rPr>
          <w:rFonts w:ascii="Times New Roman" w:hAnsi="Times New Roman" w:cs="Times New Roman"/>
          <w:sz w:val="28"/>
          <w:szCs w:val="28"/>
        </w:rPr>
        <w:t>, допущенных</w:t>
      </w:r>
      <w:r w:rsidR="00275948" w:rsidRPr="000E2C58">
        <w:rPr>
          <w:rFonts w:ascii="Times New Roman" w:hAnsi="Times New Roman" w:cs="Times New Roman"/>
          <w:sz w:val="28"/>
          <w:szCs w:val="28"/>
        </w:rPr>
        <w:t xml:space="preserve"> арбитражным</w:t>
      </w:r>
      <w:r w:rsidR="007B37DE">
        <w:rPr>
          <w:rFonts w:ascii="Times New Roman" w:hAnsi="Times New Roman" w:cs="Times New Roman"/>
          <w:sz w:val="28"/>
          <w:szCs w:val="28"/>
        </w:rPr>
        <w:t>и управляющими</w:t>
      </w:r>
      <w:r w:rsidR="00275948" w:rsidRPr="000E2C58">
        <w:rPr>
          <w:rFonts w:ascii="Times New Roman" w:hAnsi="Times New Roman" w:cs="Times New Roman"/>
          <w:sz w:val="28"/>
          <w:szCs w:val="28"/>
        </w:rPr>
        <w:t>.</w:t>
      </w:r>
      <w:r w:rsidR="00564AAF">
        <w:rPr>
          <w:rFonts w:ascii="Times New Roman" w:hAnsi="Times New Roman" w:cs="Times New Roman"/>
          <w:sz w:val="28"/>
          <w:szCs w:val="28"/>
        </w:rPr>
        <w:t xml:space="preserve"> В результате к дисциплинарной ответственности было привлечено 173 члена Ассоциации. Из них:</w:t>
      </w:r>
    </w:p>
    <w:p w:rsidR="00564AAF" w:rsidRDefault="00564AAF" w:rsidP="000E2C58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- 86 арбитражных управляющих получили предупреждение;</w:t>
      </w:r>
    </w:p>
    <w:p w:rsidR="00564AAF" w:rsidRDefault="00564AAF" w:rsidP="000E2C58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 арбитражным управляющим было выдано предписание;</w:t>
      </w:r>
    </w:p>
    <w:p w:rsidR="00564AAF" w:rsidRPr="000E2C58" w:rsidRDefault="00564AAF" w:rsidP="000E2C58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- 63 арбитражных управляющих получили шт</w:t>
      </w:r>
      <w:r w:rsidR="006C53FE">
        <w:rPr>
          <w:rFonts w:ascii="Times New Roman" w:hAnsi="Times New Roman" w:cs="Times New Roman"/>
          <w:sz w:val="28"/>
          <w:szCs w:val="28"/>
        </w:rPr>
        <w:t>ра</w:t>
      </w:r>
      <w:r w:rsidR="0058268C">
        <w:rPr>
          <w:rFonts w:ascii="Times New Roman" w:hAnsi="Times New Roman" w:cs="Times New Roman"/>
          <w:sz w:val="28"/>
          <w:szCs w:val="28"/>
        </w:rPr>
        <w:t>фы, которые направляются в компенсационный фонд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5948" w:rsidRDefault="00564AAF" w:rsidP="000E2C58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арбитражным управляющим была вынесена рекомендация об исключении.</w:t>
      </w:r>
    </w:p>
    <w:p w:rsidR="00A73F5E" w:rsidRPr="002F54C2" w:rsidRDefault="00A73F5E" w:rsidP="00A73F5E">
      <w:pPr>
        <w:pStyle w:val="a3"/>
        <w:spacing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 отчетном пери</w:t>
      </w:r>
      <w:r w:rsidR="000D725A">
        <w:rPr>
          <w:rFonts w:ascii="Times New Roman" w:hAnsi="Times New Roman" w:cs="Times New Roman"/>
          <w:b/>
          <w:sz w:val="28"/>
          <w:szCs w:val="28"/>
        </w:rPr>
        <w:t>оде предпринимались значительные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усилия по защите прав и законных интересов членов Ассоциации в арбитражных судах различных инстанций. </w:t>
      </w:r>
      <w:r w:rsidRPr="002F54C2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этой </w:t>
      </w:r>
      <w:r w:rsidRPr="002F54C2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с целью обеспечения сохранности компенсационного фонда привлекались специалисты для оказания квалифицированной </w:t>
      </w:r>
      <w:r w:rsidRPr="002F54C2">
        <w:rPr>
          <w:rFonts w:ascii="Times New Roman" w:hAnsi="Times New Roman" w:cs="Times New Roman"/>
          <w:b/>
          <w:sz w:val="28"/>
          <w:szCs w:val="28"/>
        </w:rPr>
        <w:t>юридической помощи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3F5E" w:rsidRPr="007E0A80" w:rsidRDefault="00A73F5E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A80">
        <w:rPr>
          <w:rFonts w:ascii="Times New Roman" w:hAnsi="Times New Roman" w:cs="Times New Roman"/>
          <w:sz w:val="28"/>
          <w:szCs w:val="28"/>
        </w:rPr>
        <w:t xml:space="preserve">В рамках дел о банкротстве в арбитражные суды </w:t>
      </w:r>
      <w:r w:rsidR="0058268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Pr="007E0A80">
        <w:rPr>
          <w:rFonts w:ascii="Times New Roman" w:hAnsi="Times New Roman" w:cs="Times New Roman"/>
          <w:sz w:val="28"/>
          <w:szCs w:val="28"/>
        </w:rPr>
        <w:t>было подано 116 заявлений и жалоб на действия арбитражных управляющих членов Ассоциации. Из них было удовлетворено 34 (17 частично), в удовлетворении 54 отказано.</w:t>
      </w:r>
    </w:p>
    <w:p w:rsidR="00A73F5E" w:rsidRPr="007E0A80" w:rsidRDefault="0058268C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Кредиторами и иными лицами н</w:t>
      </w:r>
      <w:r w:rsidR="00A73F5E" w:rsidRPr="007E0A80">
        <w:rPr>
          <w:rFonts w:ascii="Times New Roman" w:hAnsi="Times New Roman" w:cs="Times New Roman"/>
          <w:sz w:val="28"/>
          <w:szCs w:val="28"/>
        </w:rPr>
        <w:t xml:space="preserve">аправлено 21 ходатайство </w:t>
      </w:r>
      <w:r w:rsidR="00A73F5E" w:rsidRPr="008C46C3">
        <w:rPr>
          <w:rFonts w:ascii="Times New Roman" w:hAnsi="Times New Roman" w:cs="Times New Roman"/>
          <w:sz w:val="28"/>
          <w:szCs w:val="28"/>
        </w:rPr>
        <w:t>об отстранении арбитражного управляющего от исполнения возложенных на него о</w:t>
      </w:r>
      <w:r w:rsidR="00A73F5E" w:rsidRPr="007E0A80">
        <w:rPr>
          <w:rFonts w:ascii="Times New Roman" w:hAnsi="Times New Roman" w:cs="Times New Roman"/>
          <w:sz w:val="28"/>
          <w:szCs w:val="28"/>
        </w:rPr>
        <w:t>бязанностей</w:t>
      </w:r>
      <w:r w:rsidR="00A73F5E" w:rsidRPr="008C46C3">
        <w:rPr>
          <w:rFonts w:ascii="Times New Roman" w:hAnsi="Times New Roman" w:cs="Times New Roman"/>
          <w:sz w:val="28"/>
          <w:szCs w:val="28"/>
        </w:rPr>
        <w:t xml:space="preserve">, 6 из которых </w:t>
      </w:r>
      <w:r w:rsidR="00A73F5E" w:rsidRPr="007E0A80">
        <w:rPr>
          <w:rFonts w:ascii="Times New Roman" w:hAnsi="Times New Roman" w:cs="Times New Roman"/>
          <w:sz w:val="28"/>
          <w:szCs w:val="28"/>
        </w:rPr>
        <w:t>были удовлетворены</w:t>
      </w:r>
      <w:r w:rsidR="00A73F5E" w:rsidRPr="008C46C3">
        <w:rPr>
          <w:rFonts w:ascii="Times New Roman" w:hAnsi="Times New Roman" w:cs="Times New Roman"/>
          <w:sz w:val="28"/>
          <w:szCs w:val="28"/>
        </w:rPr>
        <w:t>.</w:t>
      </w:r>
    </w:p>
    <w:p w:rsidR="00A73F5E" w:rsidRPr="007E0A80" w:rsidRDefault="00A73F5E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A80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было подано 47 заявлений, </w:t>
      </w:r>
      <w:r w:rsidRPr="008C46C3">
        <w:rPr>
          <w:rFonts w:ascii="Times New Roman" w:hAnsi="Times New Roman" w:cs="Times New Roman"/>
          <w:sz w:val="28"/>
          <w:szCs w:val="28"/>
        </w:rPr>
        <w:t>содержащих требования о возмещении убытков должнику и/или кредиторам</w:t>
      </w:r>
      <w:r w:rsidRPr="007E0A80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58268C">
        <w:rPr>
          <w:rFonts w:ascii="Times New Roman" w:hAnsi="Times New Roman" w:cs="Times New Roman"/>
          <w:b/>
          <w:sz w:val="28"/>
          <w:szCs w:val="28"/>
        </w:rPr>
        <w:t>382 036 076</w:t>
      </w:r>
      <w:r w:rsidRPr="008C46C3">
        <w:rPr>
          <w:rFonts w:ascii="Times New Roman" w:hAnsi="Times New Roman" w:cs="Times New Roman"/>
          <w:sz w:val="28"/>
          <w:szCs w:val="28"/>
        </w:rPr>
        <w:t xml:space="preserve"> руб</w:t>
      </w:r>
      <w:r w:rsidRPr="007E0A80">
        <w:rPr>
          <w:rFonts w:ascii="Times New Roman" w:hAnsi="Times New Roman" w:cs="Times New Roman"/>
          <w:sz w:val="28"/>
          <w:szCs w:val="28"/>
        </w:rPr>
        <w:t>лей</w:t>
      </w:r>
      <w:r w:rsidR="00BE1176">
        <w:rPr>
          <w:rFonts w:ascii="Times New Roman" w:hAnsi="Times New Roman" w:cs="Times New Roman"/>
          <w:sz w:val="28"/>
          <w:szCs w:val="28"/>
        </w:rPr>
        <w:t>,</w:t>
      </w:r>
      <w:r w:rsidRPr="007E0A80">
        <w:rPr>
          <w:rFonts w:ascii="Times New Roman" w:hAnsi="Times New Roman" w:cs="Times New Roman"/>
          <w:sz w:val="28"/>
          <w:szCs w:val="28"/>
        </w:rPr>
        <w:t xml:space="preserve"> из которых:</w:t>
      </w:r>
    </w:p>
    <w:p w:rsidR="00A73F5E" w:rsidRPr="007E0A80" w:rsidRDefault="00A73F5E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A80">
        <w:rPr>
          <w:rFonts w:ascii="Times New Roman" w:hAnsi="Times New Roman" w:cs="Times New Roman"/>
          <w:sz w:val="28"/>
          <w:szCs w:val="28"/>
        </w:rPr>
        <w:t xml:space="preserve">- </w:t>
      </w:r>
      <w:r w:rsidRPr="008C46C3">
        <w:rPr>
          <w:rFonts w:ascii="Times New Roman" w:hAnsi="Times New Roman" w:cs="Times New Roman"/>
          <w:sz w:val="28"/>
          <w:szCs w:val="28"/>
        </w:rPr>
        <w:t>удовлетворено 10 заявле</w:t>
      </w:r>
      <w:r>
        <w:rPr>
          <w:rFonts w:ascii="Times New Roman" w:hAnsi="Times New Roman" w:cs="Times New Roman"/>
          <w:sz w:val="28"/>
          <w:szCs w:val="28"/>
        </w:rPr>
        <w:t>ний на общую сумму 13 167 585</w:t>
      </w:r>
      <w:r w:rsidRPr="007E0A80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Pr="008C46C3">
        <w:rPr>
          <w:rFonts w:ascii="Times New Roman" w:hAnsi="Times New Roman" w:cs="Times New Roman"/>
          <w:sz w:val="28"/>
          <w:szCs w:val="28"/>
        </w:rPr>
        <w:t>вступили в законную силу 7</w:t>
      </w:r>
      <w:r w:rsidRPr="007E0A80">
        <w:rPr>
          <w:rFonts w:ascii="Times New Roman" w:hAnsi="Times New Roman" w:cs="Times New Roman"/>
          <w:sz w:val="28"/>
          <w:szCs w:val="28"/>
        </w:rPr>
        <w:t>);</w:t>
      </w:r>
    </w:p>
    <w:p w:rsidR="00A73F5E" w:rsidRPr="007E0A80" w:rsidRDefault="00A73F5E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A80">
        <w:rPr>
          <w:rFonts w:ascii="Times New Roman" w:hAnsi="Times New Roman" w:cs="Times New Roman"/>
          <w:sz w:val="28"/>
          <w:szCs w:val="28"/>
        </w:rPr>
        <w:t xml:space="preserve">- </w:t>
      </w:r>
      <w:r w:rsidRPr="008C46C3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ано в удовлетворении</w:t>
      </w:r>
      <w:r w:rsidRPr="008C46C3">
        <w:rPr>
          <w:rFonts w:ascii="Times New Roman" w:hAnsi="Times New Roman" w:cs="Times New Roman"/>
          <w:sz w:val="28"/>
          <w:szCs w:val="28"/>
        </w:rPr>
        <w:t xml:space="preserve"> 18 заявлений на</w:t>
      </w:r>
      <w:r>
        <w:rPr>
          <w:rFonts w:ascii="Times New Roman" w:hAnsi="Times New Roman" w:cs="Times New Roman"/>
          <w:sz w:val="28"/>
          <w:szCs w:val="28"/>
        </w:rPr>
        <w:t xml:space="preserve"> общую сумму 229 846 563</w:t>
      </w:r>
      <w:r w:rsidRPr="007E0A8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C46C3">
        <w:rPr>
          <w:rFonts w:ascii="Times New Roman" w:hAnsi="Times New Roman" w:cs="Times New Roman"/>
          <w:sz w:val="28"/>
          <w:szCs w:val="28"/>
        </w:rPr>
        <w:t>;</w:t>
      </w:r>
    </w:p>
    <w:p w:rsidR="00A73F5E" w:rsidRDefault="00A73F5E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A80">
        <w:rPr>
          <w:rFonts w:ascii="Times New Roman" w:hAnsi="Times New Roman" w:cs="Times New Roman"/>
          <w:sz w:val="28"/>
          <w:szCs w:val="28"/>
        </w:rPr>
        <w:t>- не рассмотрено до настоящего времени</w:t>
      </w:r>
      <w:r w:rsidRPr="008C46C3">
        <w:rPr>
          <w:rFonts w:ascii="Times New Roman" w:hAnsi="Times New Roman" w:cs="Times New Roman"/>
          <w:sz w:val="28"/>
          <w:szCs w:val="28"/>
        </w:rPr>
        <w:t xml:space="preserve"> 19 заявлений на общую сумму </w:t>
      </w:r>
      <w:r>
        <w:rPr>
          <w:rFonts w:ascii="Times New Roman" w:hAnsi="Times New Roman" w:cs="Times New Roman"/>
          <w:sz w:val="28"/>
          <w:szCs w:val="28"/>
        </w:rPr>
        <w:t>139 021 926</w:t>
      </w:r>
      <w:r w:rsidRPr="008C46C3">
        <w:rPr>
          <w:rFonts w:ascii="Times New Roman" w:hAnsi="Times New Roman" w:cs="Times New Roman"/>
          <w:sz w:val="28"/>
          <w:szCs w:val="28"/>
        </w:rPr>
        <w:t xml:space="preserve"> руб</w:t>
      </w:r>
      <w:r w:rsidRPr="007E0A80">
        <w:rPr>
          <w:rFonts w:ascii="Times New Roman" w:hAnsi="Times New Roman" w:cs="Times New Roman"/>
          <w:sz w:val="28"/>
          <w:szCs w:val="28"/>
        </w:rPr>
        <w:t>лей</w:t>
      </w:r>
      <w:r w:rsidRPr="008C46C3">
        <w:rPr>
          <w:rFonts w:ascii="Times New Roman" w:hAnsi="Times New Roman" w:cs="Times New Roman"/>
          <w:sz w:val="28"/>
          <w:szCs w:val="28"/>
        </w:rPr>
        <w:t>.</w:t>
      </w:r>
    </w:p>
    <w:p w:rsidR="00A73F5E" w:rsidRDefault="00A73F5E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общеисковом порядке в арбитражные суды было подано </w:t>
      </w:r>
      <w:r w:rsidRPr="008C46C3">
        <w:rPr>
          <w:rFonts w:ascii="Times New Roman" w:hAnsi="Times New Roman" w:cs="Times New Roman"/>
          <w:sz w:val="28"/>
          <w:szCs w:val="28"/>
        </w:rPr>
        <w:t>12 исковых заявле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8C46C3">
        <w:rPr>
          <w:rFonts w:ascii="Times New Roman" w:hAnsi="Times New Roman" w:cs="Times New Roman"/>
          <w:sz w:val="28"/>
          <w:szCs w:val="28"/>
        </w:rPr>
        <w:t xml:space="preserve"> о взыскании убытков, причиненных арбитражным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46C3">
        <w:rPr>
          <w:rFonts w:ascii="Times New Roman" w:hAnsi="Times New Roman" w:cs="Times New Roman"/>
          <w:sz w:val="28"/>
          <w:szCs w:val="28"/>
        </w:rPr>
        <w:t xml:space="preserve"> управляющим</w:t>
      </w:r>
      <w:r>
        <w:rPr>
          <w:rFonts w:ascii="Times New Roman" w:hAnsi="Times New Roman" w:cs="Times New Roman"/>
          <w:sz w:val="28"/>
          <w:szCs w:val="28"/>
        </w:rPr>
        <w:t>и членами Ассоциации</w:t>
      </w:r>
      <w:r w:rsidRPr="008C46C3"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Pr="0058268C">
        <w:rPr>
          <w:rFonts w:ascii="Times New Roman" w:hAnsi="Times New Roman" w:cs="Times New Roman"/>
          <w:b/>
          <w:sz w:val="28"/>
          <w:szCs w:val="28"/>
        </w:rPr>
        <w:t>40 535 961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C46C3">
        <w:rPr>
          <w:rFonts w:ascii="Times New Roman" w:hAnsi="Times New Roman" w:cs="Times New Roman"/>
          <w:sz w:val="28"/>
          <w:szCs w:val="28"/>
        </w:rPr>
        <w:t>, из которых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3F5E" w:rsidRDefault="00A73F5E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удовлетворены </w:t>
      </w:r>
      <w:r w:rsidRPr="008C46C3">
        <w:rPr>
          <w:rFonts w:ascii="Times New Roman" w:hAnsi="Times New Roman" w:cs="Times New Roman"/>
          <w:sz w:val="28"/>
          <w:szCs w:val="28"/>
        </w:rPr>
        <w:t xml:space="preserve">на </w:t>
      </w:r>
      <w:r w:rsidRPr="00436FFF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>сумму 3 005 735 рублей;</w:t>
      </w:r>
    </w:p>
    <w:p w:rsidR="00A73F5E" w:rsidRDefault="00A73F5E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6C3">
        <w:rPr>
          <w:rFonts w:ascii="Times New Roman" w:hAnsi="Times New Roman" w:cs="Times New Roman"/>
          <w:sz w:val="28"/>
          <w:szCs w:val="28"/>
        </w:rPr>
        <w:t>отказ</w:t>
      </w:r>
      <w:r w:rsidRPr="00436FFF">
        <w:rPr>
          <w:rFonts w:ascii="Times New Roman" w:hAnsi="Times New Roman" w:cs="Times New Roman"/>
          <w:sz w:val="28"/>
          <w:szCs w:val="28"/>
        </w:rPr>
        <w:t>ано в удовлетворении</w:t>
      </w:r>
      <w:r w:rsidRPr="008C46C3">
        <w:rPr>
          <w:rFonts w:ascii="Times New Roman" w:hAnsi="Times New Roman" w:cs="Times New Roman"/>
          <w:sz w:val="28"/>
          <w:szCs w:val="28"/>
        </w:rPr>
        <w:t xml:space="preserve"> 3 на </w:t>
      </w:r>
      <w:r w:rsidRPr="00436FFF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>сумму 10 991 134 рублей</w:t>
      </w:r>
      <w:r w:rsidRPr="008C46C3">
        <w:rPr>
          <w:rFonts w:ascii="Times New Roman" w:hAnsi="Times New Roman" w:cs="Times New Roman"/>
          <w:sz w:val="28"/>
          <w:szCs w:val="28"/>
        </w:rPr>
        <w:t>;</w:t>
      </w:r>
    </w:p>
    <w:p w:rsidR="00A73F5E" w:rsidRPr="008C46C3" w:rsidRDefault="00A73F5E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FFF">
        <w:rPr>
          <w:rFonts w:ascii="Times New Roman" w:hAnsi="Times New Roman" w:cs="Times New Roman"/>
          <w:sz w:val="28"/>
          <w:szCs w:val="28"/>
        </w:rPr>
        <w:t xml:space="preserve">- </w:t>
      </w:r>
      <w:r w:rsidRPr="008C46C3">
        <w:rPr>
          <w:rFonts w:ascii="Times New Roman" w:hAnsi="Times New Roman" w:cs="Times New Roman"/>
          <w:sz w:val="28"/>
          <w:szCs w:val="28"/>
        </w:rPr>
        <w:t>не рассмотрено 4 заявления на общую сумму 2</w:t>
      </w:r>
      <w:r>
        <w:rPr>
          <w:rFonts w:ascii="Times New Roman" w:hAnsi="Times New Roman" w:cs="Times New Roman"/>
          <w:sz w:val="28"/>
          <w:szCs w:val="28"/>
        </w:rPr>
        <w:t>7 702 909</w:t>
      </w:r>
      <w:r w:rsidRPr="00436FF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73F5E" w:rsidRDefault="00A73F5E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6C3">
        <w:rPr>
          <w:rFonts w:ascii="Times New Roman" w:hAnsi="Times New Roman" w:cs="Times New Roman"/>
          <w:sz w:val="28"/>
          <w:szCs w:val="28"/>
        </w:rPr>
        <w:t>прекращ</w:t>
      </w:r>
      <w:r w:rsidRPr="00436FFF">
        <w:rPr>
          <w:rFonts w:ascii="Times New Roman" w:hAnsi="Times New Roman" w:cs="Times New Roman"/>
          <w:sz w:val="28"/>
          <w:szCs w:val="28"/>
        </w:rPr>
        <w:t>ено производство по 1 заявлению.</w:t>
      </w:r>
    </w:p>
    <w:p w:rsidR="0032579D" w:rsidRDefault="00A73F5E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5E">
        <w:rPr>
          <w:rFonts w:ascii="Times New Roman" w:hAnsi="Times New Roman" w:cs="Times New Roman"/>
          <w:sz w:val="28"/>
          <w:szCs w:val="28"/>
        </w:rPr>
        <w:t>Принимая самое активное участие в указанных процессах Ассоциацией было подготовлено и</w:t>
      </w:r>
      <w:r w:rsidR="0032579D">
        <w:rPr>
          <w:rFonts w:ascii="Times New Roman" w:hAnsi="Times New Roman" w:cs="Times New Roman"/>
          <w:sz w:val="28"/>
          <w:szCs w:val="28"/>
        </w:rPr>
        <w:t xml:space="preserve"> направлено в арбитражные суды более 100 отзывов, апелляционных и кассационных жалоб, ходатайств и </w:t>
      </w:r>
      <w:r w:rsidR="0032579D" w:rsidRPr="008C46C3">
        <w:rPr>
          <w:rFonts w:ascii="Times New Roman" w:hAnsi="Times New Roman" w:cs="Times New Roman"/>
          <w:sz w:val="28"/>
          <w:szCs w:val="28"/>
        </w:rPr>
        <w:t>прочих процессуальных документов</w:t>
      </w:r>
      <w:r w:rsidR="0032579D">
        <w:rPr>
          <w:rFonts w:ascii="Times New Roman" w:hAnsi="Times New Roman" w:cs="Times New Roman"/>
          <w:sz w:val="28"/>
          <w:szCs w:val="28"/>
        </w:rPr>
        <w:t>.</w:t>
      </w:r>
    </w:p>
    <w:p w:rsidR="006C53FE" w:rsidRPr="006C53FE" w:rsidRDefault="006C53FE" w:rsidP="006C53F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3FE">
        <w:rPr>
          <w:rFonts w:ascii="Times New Roman" w:hAnsi="Times New Roman" w:cs="Times New Roman"/>
          <w:sz w:val="28"/>
          <w:szCs w:val="28"/>
        </w:rPr>
        <w:t>При этом стоит отметить, что за отчетный период выплат из компенсационного фонда Ассоциации не производилось.</w:t>
      </w:r>
    </w:p>
    <w:p w:rsidR="006C53FE" w:rsidRPr="00495FB0" w:rsidRDefault="006C53FE" w:rsidP="006C53FE">
      <w:pPr>
        <w:pStyle w:val="a3"/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FB0">
        <w:rPr>
          <w:rFonts w:ascii="Times New Roman" w:hAnsi="Times New Roman" w:cs="Times New Roman"/>
          <w:sz w:val="28"/>
          <w:szCs w:val="28"/>
        </w:rPr>
        <w:t xml:space="preserve">В условиях роста предъявляемых требований к арбитражным управляющим о возмещении убытков, Советом Ассоциации было принято решение об установлении с 01.01.2017 минимального размера страховой суммы по договору обязательного страхования ответственности арбитражного управляющего в 10 000 000 рублей. </w:t>
      </w:r>
    </w:p>
    <w:p w:rsidR="00897959" w:rsidRPr="000E2C58" w:rsidRDefault="00E816DE" w:rsidP="00072DD5">
      <w:pPr>
        <w:pStyle w:val="a3"/>
        <w:spacing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72D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341E" w:rsidRPr="000E2C58">
        <w:rPr>
          <w:rFonts w:ascii="Times New Roman" w:hAnsi="Times New Roman" w:cs="Times New Roman"/>
          <w:b/>
          <w:sz w:val="28"/>
          <w:szCs w:val="28"/>
        </w:rPr>
        <w:t>Совет</w:t>
      </w:r>
      <w:r w:rsidR="00072DD5">
        <w:rPr>
          <w:rFonts w:ascii="Times New Roman" w:hAnsi="Times New Roman" w:cs="Times New Roman"/>
          <w:b/>
          <w:sz w:val="28"/>
          <w:szCs w:val="28"/>
        </w:rPr>
        <w:t>ом</w:t>
      </w:r>
      <w:r w:rsidR="007B341E" w:rsidRPr="000E2C58">
        <w:rPr>
          <w:rFonts w:ascii="Times New Roman" w:hAnsi="Times New Roman" w:cs="Times New Roman"/>
          <w:b/>
          <w:sz w:val="28"/>
          <w:szCs w:val="28"/>
        </w:rPr>
        <w:t xml:space="preserve"> Ассоциации</w:t>
      </w:r>
      <w:r w:rsidR="00072DD5">
        <w:rPr>
          <w:rFonts w:ascii="Times New Roman" w:hAnsi="Times New Roman" w:cs="Times New Roman"/>
          <w:b/>
          <w:sz w:val="28"/>
          <w:szCs w:val="28"/>
        </w:rPr>
        <w:t xml:space="preserve"> как постоянно действующим коллегиальным органом управления было проведено 38 заседаний.</w:t>
      </w:r>
    </w:p>
    <w:p w:rsidR="00072DD5" w:rsidRDefault="00072DD5" w:rsidP="002F54C2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4C2">
        <w:rPr>
          <w:rFonts w:ascii="Times New Roman" w:hAnsi="Times New Roman" w:cs="Times New Roman"/>
          <w:sz w:val="28"/>
          <w:szCs w:val="28"/>
        </w:rPr>
        <w:t>Решениями Совета за отчетный период в члены Ассоциации было принято 50 арбитражных управляющих</w:t>
      </w:r>
      <w:r w:rsidR="002F54C2">
        <w:rPr>
          <w:rFonts w:ascii="Times New Roman" w:hAnsi="Times New Roman" w:cs="Times New Roman"/>
          <w:sz w:val="28"/>
          <w:szCs w:val="28"/>
        </w:rPr>
        <w:t xml:space="preserve">, </w:t>
      </w:r>
      <w:r w:rsidRPr="002F54C2">
        <w:rPr>
          <w:rFonts w:ascii="Times New Roman" w:hAnsi="Times New Roman" w:cs="Times New Roman"/>
          <w:sz w:val="28"/>
          <w:szCs w:val="28"/>
        </w:rPr>
        <w:t>прекратили членство 19 арбитражных управляющих (из них 8</w:t>
      </w:r>
      <w:r w:rsidR="002F54C2">
        <w:rPr>
          <w:rFonts w:ascii="Times New Roman" w:hAnsi="Times New Roman" w:cs="Times New Roman"/>
          <w:sz w:val="28"/>
          <w:szCs w:val="28"/>
        </w:rPr>
        <w:t xml:space="preserve"> по рекомендации об исключении).</w:t>
      </w:r>
    </w:p>
    <w:p w:rsidR="00A73F5E" w:rsidRDefault="00A73F5E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выходом арбитражных управляющих</w:t>
      </w:r>
      <w:r w:rsidRPr="008C46C3">
        <w:rPr>
          <w:rFonts w:ascii="Times New Roman" w:hAnsi="Times New Roman" w:cs="Times New Roman"/>
          <w:sz w:val="28"/>
          <w:szCs w:val="28"/>
        </w:rPr>
        <w:t xml:space="preserve"> из саморегулируемой организации Ассоциацией </w:t>
      </w:r>
      <w:r>
        <w:rPr>
          <w:rFonts w:ascii="Times New Roman" w:hAnsi="Times New Roman" w:cs="Times New Roman"/>
          <w:sz w:val="28"/>
          <w:szCs w:val="28"/>
        </w:rPr>
        <w:t xml:space="preserve">было направлено в арбитражные суды </w:t>
      </w:r>
      <w:r w:rsidRPr="00436FFF">
        <w:rPr>
          <w:rFonts w:ascii="Times New Roman" w:hAnsi="Times New Roman" w:cs="Times New Roman"/>
          <w:sz w:val="28"/>
          <w:szCs w:val="28"/>
        </w:rPr>
        <w:t xml:space="preserve">60 ходатайств об </w:t>
      </w:r>
      <w:bookmarkStart w:id="0" w:name="_GoBack"/>
      <w:r w:rsidRPr="0058268C">
        <w:rPr>
          <w:rFonts w:ascii="Times New Roman" w:hAnsi="Times New Roman" w:cs="Times New Roman"/>
          <w:b/>
          <w:sz w:val="28"/>
          <w:szCs w:val="28"/>
        </w:rPr>
        <w:t>освобождении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436FF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исполнения возложенных </w:t>
      </w:r>
      <w:r w:rsidRPr="00436FFF">
        <w:rPr>
          <w:rFonts w:ascii="Times New Roman" w:hAnsi="Times New Roman" w:cs="Times New Roman"/>
          <w:sz w:val="28"/>
          <w:szCs w:val="28"/>
        </w:rPr>
        <w:t>обязанностей в деле о банкротстве.</w:t>
      </w:r>
    </w:p>
    <w:p w:rsidR="00A73F5E" w:rsidRPr="00436FFF" w:rsidRDefault="00A73F5E" w:rsidP="00A73F5E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было подано 7 </w:t>
      </w:r>
      <w:r w:rsidRPr="008C46C3">
        <w:rPr>
          <w:rFonts w:ascii="Times New Roman" w:hAnsi="Times New Roman" w:cs="Times New Roman"/>
          <w:sz w:val="28"/>
          <w:szCs w:val="28"/>
        </w:rPr>
        <w:t xml:space="preserve">ходатайств об </w:t>
      </w:r>
      <w:r w:rsidRPr="0058268C">
        <w:rPr>
          <w:rFonts w:ascii="Times New Roman" w:hAnsi="Times New Roman" w:cs="Times New Roman"/>
          <w:b/>
          <w:sz w:val="28"/>
          <w:szCs w:val="28"/>
        </w:rPr>
        <w:t>отстранении</w:t>
      </w:r>
      <w:r w:rsidRPr="008C46C3">
        <w:rPr>
          <w:rFonts w:ascii="Times New Roman" w:hAnsi="Times New Roman" w:cs="Times New Roman"/>
          <w:sz w:val="28"/>
          <w:szCs w:val="28"/>
        </w:rPr>
        <w:t xml:space="preserve"> арбитражн</w:t>
      </w:r>
      <w:r>
        <w:rPr>
          <w:rFonts w:ascii="Times New Roman" w:hAnsi="Times New Roman" w:cs="Times New Roman"/>
          <w:sz w:val="28"/>
          <w:szCs w:val="28"/>
        </w:rPr>
        <w:t>ых управляющих в связи с исключением из Ассоциации.</w:t>
      </w:r>
    </w:p>
    <w:p w:rsidR="002F54C2" w:rsidRPr="002F54C2" w:rsidRDefault="0011256D" w:rsidP="002F54C2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Совета Ассоциации поступило 10</w:t>
      </w:r>
      <w:r w:rsidR="002F54C2">
        <w:rPr>
          <w:rFonts w:ascii="Times New Roman" w:hAnsi="Times New Roman" w:cs="Times New Roman"/>
          <w:sz w:val="28"/>
          <w:szCs w:val="28"/>
        </w:rPr>
        <w:t xml:space="preserve"> жалоб </w:t>
      </w:r>
      <w:r>
        <w:rPr>
          <w:rFonts w:ascii="Times New Roman" w:hAnsi="Times New Roman" w:cs="Times New Roman"/>
          <w:sz w:val="28"/>
          <w:szCs w:val="28"/>
        </w:rPr>
        <w:t>на решения Дисциплинарной комиссии. Из них 7 жалоб были удовлетворены</w:t>
      </w:r>
      <w:r w:rsidR="0058268C">
        <w:rPr>
          <w:rFonts w:ascii="Times New Roman" w:hAnsi="Times New Roman" w:cs="Times New Roman"/>
          <w:sz w:val="28"/>
          <w:szCs w:val="28"/>
        </w:rPr>
        <w:t xml:space="preserve"> Советом Ассоциации</w:t>
      </w:r>
      <w:r>
        <w:rPr>
          <w:rFonts w:ascii="Times New Roman" w:hAnsi="Times New Roman" w:cs="Times New Roman"/>
          <w:sz w:val="28"/>
          <w:szCs w:val="28"/>
        </w:rPr>
        <w:t>, что привело к отмене соответствующих решений, по 3 жалобам решения были оставлены в силе.</w:t>
      </w:r>
    </w:p>
    <w:p w:rsidR="00072DD5" w:rsidRPr="002F54C2" w:rsidRDefault="0011256D" w:rsidP="002F54C2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постоянной основе проводилась</w:t>
      </w:r>
      <w:r w:rsidR="002F54C2">
        <w:rPr>
          <w:rFonts w:ascii="Times New Roman" w:hAnsi="Times New Roman" w:cs="Times New Roman"/>
          <w:sz w:val="28"/>
          <w:szCs w:val="28"/>
        </w:rPr>
        <w:t xml:space="preserve"> работа по </w:t>
      </w:r>
      <w:r>
        <w:rPr>
          <w:rFonts w:ascii="Times New Roman" w:hAnsi="Times New Roman" w:cs="Times New Roman"/>
          <w:sz w:val="28"/>
          <w:szCs w:val="28"/>
        </w:rPr>
        <w:t xml:space="preserve">разработке и </w:t>
      </w:r>
      <w:r w:rsidR="002F54C2">
        <w:rPr>
          <w:rFonts w:ascii="Times New Roman" w:hAnsi="Times New Roman" w:cs="Times New Roman"/>
          <w:sz w:val="28"/>
          <w:szCs w:val="28"/>
        </w:rPr>
        <w:t>приведению внутренних документов Ассоциации в соответствие с требованиями действующего законодательства.</w:t>
      </w:r>
    </w:p>
    <w:sectPr w:rsidR="00072DD5" w:rsidRPr="002F54C2" w:rsidSect="006C53FE">
      <w:pgSz w:w="11906" w:h="16838"/>
      <w:pgMar w:top="851" w:right="850" w:bottom="709" w:left="1701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00" w:rsidRDefault="00987800" w:rsidP="00524C6C">
      <w:pPr>
        <w:spacing w:after="0" w:line="240" w:lineRule="auto"/>
      </w:pPr>
      <w:r>
        <w:separator/>
      </w:r>
    </w:p>
  </w:endnote>
  <w:endnote w:type="continuationSeparator" w:id="0">
    <w:p w:rsidR="00987800" w:rsidRDefault="00987800" w:rsidP="0052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00" w:rsidRDefault="00987800" w:rsidP="00524C6C">
      <w:pPr>
        <w:spacing w:after="0" w:line="240" w:lineRule="auto"/>
      </w:pPr>
      <w:r>
        <w:separator/>
      </w:r>
    </w:p>
  </w:footnote>
  <w:footnote w:type="continuationSeparator" w:id="0">
    <w:p w:rsidR="00987800" w:rsidRDefault="00987800" w:rsidP="0052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E2F"/>
    <w:multiLevelType w:val="hybridMultilevel"/>
    <w:tmpl w:val="C0C4A6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47AF7"/>
    <w:multiLevelType w:val="hybridMultilevel"/>
    <w:tmpl w:val="522AA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355B"/>
    <w:multiLevelType w:val="multilevel"/>
    <w:tmpl w:val="A2F63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D3751A"/>
    <w:multiLevelType w:val="hybridMultilevel"/>
    <w:tmpl w:val="7970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4875"/>
    <w:multiLevelType w:val="hybridMultilevel"/>
    <w:tmpl w:val="A22E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75BC"/>
    <w:multiLevelType w:val="hybridMultilevel"/>
    <w:tmpl w:val="0A363E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30CDA"/>
    <w:multiLevelType w:val="hybridMultilevel"/>
    <w:tmpl w:val="8020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0E73"/>
    <w:multiLevelType w:val="hybridMultilevel"/>
    <w:tmpl w:val="06C06D7E"/>
    <w:lvl w:ilvl="0" w:tplc="1818A430">
      <w:start w:val="1"/>
      <w:numFmt w:val="bullet"/>
      <w:lvlText w:val="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03542F"/>
    <w:multiLevelType w:val="hybridMultilevel"/>
    <w:tmpl w:val="9E4078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0781A"/>
    <w:multiLevelType w:val="hybridMultilevel"/>
    <w:tmpl w:val="51464D4E"/>
    <w:lvl w:ilvl="0" w:tplc="FD3474C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8353D1"/>
    <w:multiLevelType w:val="hybridMultilevel"/>
    <w:tmpl w:val="99EA4B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80D"/>
    <w:multiLevelType w:val="hybridMultilevel"/>
    <w:tmpl w:val="108E78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63E6A"/>
    <w:multiLevelType w:val="hybridMultilevel"/>
    <w:tmpl w:val="4590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590A"/>
    <w:multiLevelType w:val="hybridMultilevel"/>
    <w:tmpl w:val="329606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A63E12"/>
    <w:multiLevelType w:val="hybridMultilevel"/>
    <w:tmpl w:val="F7B2F3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51BD3"/>
    <w:multiLevelType w:val="hybridMultilevel"/>
    <w:tmpl w:val="3708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12"/>
  </w:num>
  <w:num w:numId="11">
    <w:abstractNumId w:val="8"/>
  </w:num>
  <w:num w:numId="12">
    <w:abstractNumId w:val="13"/>
  </w:num>
  <w:num w:numId="13">
    <w:abstractNumId w:val="14"/>
  </w:num>
  <w:num w:numId="14">
    <w:abstractNumId w:val="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6C"/>
    <w:rsid w:val="00020D53"/>
    <w:rsid w:val="00043F8C"/>
    <w:rsid w:val="00072DD5"/>
    <w:rsid w:val="000827AE"/>
    <w:rsid w:val="000B27CD"/>
    <w:rsid w:val="000D725A"/>
    <w:rsid w:val="000E2C58"/>
    <w:rsid w:val="0011256D"/>
    <w:rsid w:val="0011558F"/>
    <w:rsid w:val="001357F1"/>
    <w:rsid w:val="001440E9"/>
    <w:rsid w:val="001758C3"/>
    <w:rsid w:val="0019026C"/>
    <w:rsid w:val="001A7737"/>
    <w:rsid w:val="001B3491"/>
    <w:rsid w:val="001C3E5B"/>
    <w:rsid w:val="00214C13"/>
    <w:rsid w:val="00223AD7"/>
    <w:rsid w:val="00275948"/>
    <w:rsid w:val="002831F1"/>
    <w:rsid w:val="002B5468"/>
    <w:rsid w:val="002B6B77"/>
    <w:rsid w:val="002E3929"/>
    <w:rsid w:val="002F54C2"/>
    <w:rsid w:val="00300E69"/>
    <w:rsid w:val="0032579D"/>
    <w:rsid w:val="00330690"/>
    <w:rsid w:val="003B1B24"/>
    <w:rsid w:val="003E45D4"/>
    <w:rsid w:val="004154D9"/>
    <w:rsid w:val="00436FFF"/>
    <w:rsid w:val="00495FB0"/>
    <w:rsid w:val="004C3230"/>
    <w:rsid w:val="004F1C54"/>
    <w:rsid w:val="00513637"/>
    <w:rsid w:val="00517A83"/>
    <w:rsid w:val="00520AA6"/>
    <w:rsid w:val="00524C6C"/>
    <w:rsid w:val="00564AAF"/>
    <w:rsid w:val="005749A3"/>
    <w:rsid w:val="00575C85"/>
    <w:rsid w:val="0058268C"/>
    <w:rsid w:val="00586B9C"/>
    <w:rsid w:val="005D6C51"/>
    <w:rsid w:val="00633398"/>
    <w:rsid w:val="00637C97"/>
    <w:rsid w:val="00654063"/>
    <w:rsid w:val="0067062A"/>
    <w:rsid w:val="0068566C"/>
    <w:rsid w:val="006B20DB"/>
    <w:rsid w:val="006C53FE"/>
    <w:rsid w:val="007409EE"/>
    <w:rsid w:val="00757DAE"/>
    <w:rsid w:val="00757F7A"/>
    <w:rsid w:val="007B341E"/>
    <w:rsid w:val="007B37DE"/>
    <w:rsid w:val="007C60B9"/>
    <w:rsid w:val="007D0A0D"/>
    <w:rsid w:val="007E0A80"/>
    <w:rsid w:val="007E54A0"/>
    <w:rsid w:val="00817718"/>
    <w:rsid w:val="00834DB0"/>
    <w:rsid w:val="0084552E"/>
    <w:rsid w:val="00851E94"/>
    <w:rsid w:val="00863894"/>
    <w:rsid w:val="00886B10"/>
    <w:rsid w:val="00897959"/>
    <w:rsid w:val="008A446F"/>
    <w:rsid w:val="008C2180"/>
    <w:rsid w:val="008C46C3"/>
    <w:rsid w:val="00903445"/>
    <w:rsid w:val="009303FF"/>
    <w:rsid w:val="00955155"/>
    <w:rsid w:val="00987800"/>
    <w:rsid w:val="00A019CE"/>
    <w:rsid w:val="00A6151C"/>
    <w:rsid w:val="00A73F5E"/>
    <w:rsid w:val="00A80AFD"/>
    <w:rsid w:val="00A82657"/>
    <w:rsid w:val="00A946D1"/>
    <w:rsid w:val="00AA1E7D"/>
    <w:rsid w:val="00AA769B"/>
    <w:rsid w:val="00AE638D"/>
    <w:rsid w:val="00AF37AD"/>
    <w:rsid w:val="00B150EE"/>
    <w:rsid w:val="00B36799"/>
    <w:rsid w:val="00B432AB"/>
    <w:rsid w:val="00BD3E37"/>
    <w:rsid w:val="00BE1176"/>
    <w:rsid w:val="00BE3D93"/>
    <w:rsid w:val="00BE4A59"/>
    <w:rsid w:val="00CB75DE"/>
    <w:rsid w:val="00CE0CBB"/>
    <w:rsid w:val="00D2072C"/>
    <w:rsid w:val="00D47FA6"/>
    <w:rsid w:val="00D54F13"/>
    <w:rsid w:val="00D57114"/>
    <w:rsid w:val="00D7453A"/>
    <w:rsid w:val="00D84F4E"/>
    <w:rsid w:val="00DA2B4D"/>
    <w:rsid w:val="00DA6F64"/>
    <w:rsid w:val="00DC38C5"/>
    <w:rsid w:val="00DE6C38"/>
    <w:rsid w:val="00E816DE"/>
    <w:rsid w:val="00E82F6B"/>
    <w:rsid w:val="00E84B8C"/>
    <w:rsid w:val="00E95AF4"/>
    <w:rsid w:val="00EC1B6F"/>
    <w:rsid w:val="00EE1D52"/>
    <w:rsid w:val="00EF33F9"/>
    <w:rsid w:val="00F40FB3"/>
    <w:rsid w:val="00F75CF4"/>
    <w:rsid w:val="00FA3658"/>
    <w:rsid w:val="00FD5D42"/>
    <w:rsid w:val="00FE2F7A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1C7212-137D-4C00-8931-FFC9350F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4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4C6C"/>
  </w:style>
  <w:style w:type="paragraph" w:styleId="a6">
    <w:name w:val="footer"/>
    <w:basedOn w:val="a"/>
    <w:link w:val="a7"/>
    <w:uiPriority w:val="99"/>
    <w:unhideWhenUsed/>
    <w:rsid w:val="00524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4C6C"/>
  </w:style>
  <w:style w:type="paragraph" w:styleId="a8">
    <w:name w:val="Balloon Text"/>
    <w:basedOn w:val="a"/>
    <w:link w:val="a9"/>
    <w:uiPriority w:val="99"/>
    <w:semiHidden/>
    <w:unhideWhenUsed/>
    <w:rsid w:val="007C6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60B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749A3"/>
    <w:rPr>
      <w:color w:val="0000FF"/>
      <w:u w:val="single"/>
    </w:rPr>
  </w:style>
  <w:style w:type="table" w:styleId="ab">
    <w:name w:val="Table Grid"/>
    <w:basedOn w:val="a1"/>
    <w:uiPriority w:val="39"/>
    <w:rsid w:val="00B4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Grid Table 2"/>
    <w:basedOn w:val="a1"/>
    <w:uiPriority w:val="47"/>
    <w:rsid w:val="00B432A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Plain Table 4"/>
    <w:basedOn w:val="a1"/>
    <w:uiPriority w:val="44"/>
    <w:rsid w:val="00B432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B432A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B432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-7">
    <w:name w:val="Grid Table 7 Colorful"/>
    <w:basedOn w:val="a1"/>
    <w:uiPriority w:val="52"/>
    <w:rsid w:val="00B432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3">
    <w:name w:val="Grid Table 4 Accent 3"/>
    <w:basedOn w:val="a1"/>
    <w:uiPriority w:val="49"/>
    <w:rsid w:val="00757D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3">
    <w:name w:val="Grid Table 3"/>
    <w:basedOn w:val="a1"/>
    <w:uiPriority w:val="48"/>
    <w:rsid w:val="00DA6F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0">
    <w:name w:val="List Table 7 Colorful"/>
    <w:basedOn w:val="a1"/>
    <w:uiPriority w:val="52"/>
    <w:rsid w:val="00DA6F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DA6F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Plain Table 1"/>
    <w:basedOn w:val="a1"/>
    <w:uiPriority w:val="41"/>
    <w:rsid w:val="00DA6F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6C99-9ECB-4FE3-8DB4-6AB87479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savinskiy</dc:creator>
  <cp:keywords/>
  <dc:description/>
  <cp:lastModifiedBy>Морозов Никита</cp:lastModifiedBy>
  <cp:revision>12</cp:revision>
  <cp:lastPrinted>2017-06-09T05:38:00Z</cp:lastPrinted>
  <dcterms:created xsi:type="dcterms:W3CDTF">2017-06-08T08:22:00Z</dcterms:created>
  <dcterms:modified xsi:type="dcterms:W3CDTF">2017-06-09T08:11:00Z</dcterms:modified>
</cp:coreProperties>
</file>